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</Types>
</file>

<file path=_rels/.rels><?xml version="1.0" encoding="UTF-8"?>
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officeDocument/2006/relationships/extended-properties" Target="docProps/app.xml"/>
  <Relationship Id="rId3" Type="http://schemas.openxmlformats.org/package/2006/relationships/metadata/core-properties" Target="docProps/core.xml"/>
</Relationships>

</file>

<file path=word/document.xml><?xml version="1.0" encoding="utf-8"?>
<w:document xmlns:w="http://schemas.openxmlformats.org/wordprocessingml/2006/main">
  <w:body>
    <w:p/>
    <w:p>
      <w:pPr>
        <w:jc w:val="right"/>
      </w:pPr>
      <w:r>
        <w:t>26.03.2020</w:t>
      </w:r>
    </w:p>
    <w:p/>
    <w:p>
      <w:pPr>
        <w:jc w:val="center"/>
      </w:pPr>
      <w:r>
        <w:rPr>
          <w:rFonts w:ascii="Arial" w:hAnsi="Arial"/>
          <w:b w:val="true"/>
          <w:sz w:val="32"/>
        </w:rPr>
        <w:t>Лист утверждения к СЗ № Z.VCM.04.01/36</w:t>
      </w:r>
    </w:p>
    <w:p/>
    <w:tbl>
      <w:tblPr>
        <w:tblW w:w="5000" w:type="pct"/>
        <w:tblBorders>
          <w:top w:val="single"/>
          <w:left w:val="single"/>
          <w:bottom w:val="single"/>
          <w:right w:val="single"/>
          <w:insideH w:val="single"/>
          <w:insideV w:val="single"/>
        </w:tblBorders>
        <w:tblCellMar>
          <w:top w:type="dxa" w:w="0"/>
          <w:left w:type="dxa" w:w="106"/>
          <w:bottom w:type="dxa" w:w="0"/>
          <w:right w:type="dxa" w:w="106"/>
        </w:tblCellMar>
      </w:tblPr>
      <w:tr>
        <w:trPr>
          <w:tblHeader w:val="on"/>
        </w:trPr>
        <w:tc>
          <w:p/>
          <w:p>
            <w:pPr>
              <w:jc w:val="center"/>
            </w:pPr>
            <w:r>
              <w:rPr>
                <w:rFonts w:ascii="Arial" w:hAnsi="Arial"/>
                <w:b w:val="true"/>
                <w:sz w:val="20"/>
              </w:rPr>
              <w:t>№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b w:val="true"/>
                <w:sz w:val="20"/>
              </w:rPr>
              <w:t>ФИО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b w:val="true"/>
                <w:sz w:val="20"/>
              </w:rPr>
              <w:t>Наименование должности и структурного подразделения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b w:val="true"/>
                <w:sz w:val="20"/>
              </w:rPr>
              <w:t>Этап маршрута документа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b w:val="true"/>
                <w:sz w:val="20"/>
              </w:rPr>
              <w:t>Результат исполнения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b w:val="true"/>
                <w:sz w:val="20"/>
              </w:rPr>
              <w:t>Дата и время исполнения</w:t>
            </w:r>
          </w:p>
        </w:tc>
      </w:tr>
      <w:tr>
        <w:tc>
          <w:p/>
          <w:p>
            <w:pPr>
              <w:jc w:val="left"/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p/>
          <w:p>
            <w:pPr>
              <w:jc w:val="left"/>
            </w:pPr>
            <w:r>
              <w:rPr>
                <w:rFonts w:ascii="Arial" w:hAnsi="Arial"/>
                <w:sz w:val="18"/>
              </w:rPr>
              <w:t>Татубекова Д.Е.</w:t>
            </w:r>
          </w:p>
        </w:tc>
        <w:tc>
          <w:p/>
          <w:p>
            <w:pPr>
              <w:jc w:val="both"/>
            </w:pPr>
            <w:r>
              <w:rPr>
                <w:rFonts w:ascii="Arial" w:hAnsi="Arial"/>
                <w:sz w:val="18"/>
              </w:rPr>
              <w:t>Главный бухгалтер (Отдел бухгалтерского учета и формирования доходов Семейтранстелеком)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Одобрение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Документ одобрен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26.03.20, 16:06</w:t>
            </w:r>
          </w:p>
        </w:tc>
      </w:tr>
      <w:tr>
        <w:tc>
          <w:p/>
          <w:p>
            <w:pPr>
              <w:jc w:val="left"/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p/>
          <w:p>
            <w:pPr>
              <w:jc w:val="left"/>
            </w:pPr>
            <w:r>
              <w:rPr>
                <w:rFonts w:ascii="Arial" w:hAnsi="Arial"/>
                <w:sz w:val="18"/>
              </w:rPr>
              <w:t>Мангазбаева Р.К.</w:t>
            </w:r>
          </w:p>
        </w:tc>
        <w:tc>
          <w:p/>
          <w:p>
            <w:pPr>
              <w:jc w:val="both"/>
            </w:pPr>
            <w:r>
              <w:rPr>
                <w:rFonts w:ascii="Arial" w:hAnsi="Arial"/>
                <w:sz w:val="18"/>
              </w:rPr>
              <w:t>Экономист (Административно-управленческий персонал филиала "Семейтранстелеком")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Одобрение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Документ одобрен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26.03.20, 15:56</w:t>
            </w:r>
          </w:p>
        </w:tc>
      </w:tr>
      <w:tr>
        <w:tc>
          <w:p/>
          <w:p>
            <w:pPr>
              <w:jc w:val="left"/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p/>
          <w:p>
            <w:pPr>
              <w:jc w:val="left"/>
            </w:pPr>
            <w:r>
              <w:rPr>
                <w:rFonts w:ascii="Arial" w:hAnsi="Arial"/>
                <w:sz w:val="18"/>
              </w:rPr>
              <w:t>Джакупов М.Т.</w:t>
            </w:r>
          </w:p>
        </w:tc>
        <w:tc>
          <w:p/>
          <w:p>
            <w:pPr>
              <w:jc w:val="both"/>
            </w:pPr>
            <w:r>
              <w:rPr>
                <w:rFonts w:ascii="Arial" w:hAnsi="Arial"/>
                <w:sz w:val="18"/>
              </w:rPr>
              <w:t>Специалист по закупкам (Административно-управленческий персонал филиала "Семейтранстелеком")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Одобрение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Документ одобрен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26.03.20, 14:20</w:t>
            </w:r>
          </w:p>
        </w:tc>
      </w:tr>
      <w:tr>
        <w:tc>
          <w:p/>
          <w:p>
            <w:pPr>
              <w:jc w:val="left"/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p/>
          <w:p>
            <w:pPr>
              <w:jc w:val="left"/>
            </w:pPr>
            <w:r>
              <w:rPr>
                <w:rFonts w:ascii="Arial" w:hAnsi="Arial"/>
                <w:sz w:val="18"/>
              </w:rPr>
              <w:t>Бояршинова Н.Л.</w:t>
            </w:r>
          </w:p>
        </w:tc>
        <w:tc>
          <w:p/>
          <w:p>
            <w:pPr>
              <w:jc w:val="both"/>
            </w:pPr>
            <w:r>
              <w:rPr>
                <w:rFonts w:ascii="Arial" w:hAnsi="Arial"/>
                <w:sz w:val="18"/>
              </w:rPr>
              <w:t>Юрисконсульт (Административно-управленческий персонал филиала "Семейтранстелеком")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Одобрение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Документ одобрен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26.03.20, 14:21</w:t>
            </w:r>
          </w:p>
        </w:tc>
      </w:tr>
      <w:tr>
        <w:tc>
          <w:p/>
          <w:p>
            <w:pPr>
              <w:jc w:val="left"/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p/>
          <w:p>
            <w:pPr>
              <w:jc w:val="left"/>
            </w:pPr>
            <w:r>
              <w:rPr>
                <w:rFonts w:ascii="Arial" w:hAnsi="Arial"/>
                <w:sz w:val="18"/>
              </w:rPr>
              <w:t>Магденова Д.Ж.</w:t>
            </w:r>
          </w:p>
        </w:tc>
        <w:tc>
          <w:p/>
          <w:p>
            <w:pPr>
              <w:jc w:val="both"/>
            </w:pPr>
            <w:r>
              <w:rPr>
                <w:rFonts w:ascii="Arial" w:hAnsi="Arial"/>
                <w:sz w:val="18"/>
              </w:rPr>
              <w:t>Заведующий хозяйством (Хозяйственный цех Семейтранстелеком)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Принятие решения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Получена подпись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26.03.20, 17:06</w:t>
            </w:r>
          </w:p>
        </w:tc>
      </w:tr>
    </w:tbl>
  </w:body>
</w:document>
</file>

<file path=word/settings.xml><?xml version="1.0" encoding="utf-8"?>
<w:settings xmlns:w="http://schemas.openxmlformats.org/wordprocessingml/2006/main"/>
</file>

<file path=word/_rels/document.xml.rels><?xml version="1.0" encoding="UTF-8"?>

<Relationships xmlns="http://schemas.openxmlformats.org/package/2006/relationships">
  <Relationship Id="rId1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2020-03-26T11:35:34Z</dcterms:created>
  <dc:creator>Apache POI</dc:creator>
</coreProperties>
</file>